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C4" w:rsidRPr="008D7C8C" w:rsidRDefault="00277AC4" w:rsidP="00277AC4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074FE876" wp14:editId="1F95BA9B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AC4" w:rsidRPr="008D7C8C" w:rsidRDefault="00277AC4" w:rsidP="00277AC4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77AC4" w:rsidRPr="007C517A" w:rsidRDefault="00277AC4" w:rsidP="00277AC4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77AC4" w:rsidRPr="007C517A" w:rsidRDefault="00277AC4" w:rsidP="00277AC4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Regarding</w:t>
      </w:r>
    </w:p>
    <w:p w:rsidR="00277AC4" w:rsidRPr="007C517A" w:rsidRDefault="00277AC4" w:rsidP="00277AC4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</w:t>
      </w:r>
      <w:proofErr w:type="gramStart"/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the</w:t>
      </w:r>
      <w:proofErr w:type="gramEnd"/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Serious Disaster</w:t>
      </w:r>
    </w:p>
    <w:p w:rsidR="00277AC4" w:rsidRDefault="00277AC4" w:rsidP="00277AC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Cs w:val="36"/>
        </w:rPr>
      </w:pPr>
      <w:r w:rsidRPr="000A1859">
        <w:rPr>
          <w:rFonts w:ascii="Times New Roman" w:hAnsi="Times New Roman" w:cs="Times New Roman"/>
          <w:b/>
          <w:bCs/>
          <w:szCs w:val="36"/>
        </w:rPr>
        <w:t>Flooding and Landslide</w:t>
      </w:r>
      <w:r>
        <w:rPr>
          <w:rFonts w:ascii="Times New Roman" w:hAnsi="Times New Roman" w:cs="Times New Roman"/>
          <w:b/>
          <w:bCs/>
          <w:szCs w:val="36"/>
        </w:rPr>
        <w:t xml:space="preserve"> in</w:t>
      </w:r>
      <w:r w:rsidRPr="000A1859">
        <w:rPr>
          <w:rFonts w:ascii="Times New Roman" w:hAnsi="Times New Roman" w:cs="Times New Roman"/>
          <w:b/>
          <w:bCs/>
          <w:szCs w:val="36"/>
        </w:rPr>
        <w:t xml:space="preserve"> </w:t>
      </w:r>
      <w:r w:rsidRPr="00740E1F">
        <w:rPr>
          <w:rFonts w:ascii="Times New Roman" w:hAnsi="Times New Roman" w:cs="Times New Roman"/>
          <w:b/>
          <w:bCs/>
          <w:szCs w:val="36"/>
        </w:rPr>
        <w:t xml:space="preserve">West Nusa Tenggara </w:t>
      </w:r>
      <w:r w:rsidRPr="000A1859">
        <w:rPr>
          <w:rFonts w:ascii="Times New Roman" w:hAnsi="Times New Roman" w:cs="Times New Roman"/>
          <w:b/>
          <w:bCs/>
          <w:szCs w:val="36"/>
        </w:rPr>
        <w:t xml:space="preserve">Indonesia </w:t>
      </w:r>
    </w:p>
    <w:p w:rsidR="00277AC4" w:rsidRPr="007C517A" w:rsidRDefault="00277AC4" w:rsidP="00277AC4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>Decem</w:t>
      </w:r>
      <w:r w:rsidRPr="007C517A">
        <w:rPr>
          <w:rStyle w:val="a4"/>
          <w:rFonts w:ascii="Times New Roman" w:hAnsi="Times New Roman" w:cs="Times New Roman"/>
          <w:color w:val="000000"/>
        </w:rPr>
        <w:t>ber 2021</w:t>
      </w:r>
    </w:p>
    <w:p w:rsidR="00277AC4" w:rsidRPr="007C517A" w:rsidRDefault="00277AC4" w:rsidP="00277AC4">
      <w:pPr>
        <w:jc w:val="thaiDistribute"/>
        <w:rPr>
          <w:rFonts w:ascii="Times New Roman" w:hAnsi="Times New Roman" w:cs="Times New Roman"/>
          <w:strike/>
          <w:sz w:val="24"/>
          <w:szCs w:val="24"/>
        </w:rPr>
      </w:pPr>
      <w:r w:rsidRPr="007C517A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Pr="007C517A">
        <w:rPr>
          <w:rFonts w:ascii="Times New Roman" w:hAnsi="Times New Roman" w:cs="Times New Roman"/>
          <w:sz w:val="24"/>
          <w:szCs w:val="24"/>
        </w:rPr>
        <w:t xml:space="preserve">: </w:t>
      </w:r>
      <w:r w:rsidRPr="00C430F8">
        <w:rPr>
          <w:rFonts w:ascii="Times New Roman" w:hAnsi="Times New Roman" w:cs="Times New Roman"/>
          <w:sz w:val="24"/>
          <w:szCs w:val="24"/>
        </w:rPr>
        <w:t>ASEAN Disaster Monitoring &amp; Response System (DMRS); Pacific Disaster Center (PDC Global);</w:t>
      </w:r>
      <w:r>
        <w:rPr>
          <w:rFonts w:ascii="Times New Roman" w:hAnsi="Times New Roman" w:cs="Times New Roman"/>
          <w:sz w:val="24"/>
          <w:szCs w:val="24"/>
        </w:rPr>
        <w:t xml:space="preserve"> Indonesia’s</w:t>
      </w:r>
      <w:r w:rsidRPr="00C430F8">
        <w:rPr>
          <w:rFonts w:ascii="Times New Roman" w:hAnsi="Times New Roman" w:cs="Times New Roman"/>
          <w:sz w:val="24"/>
          <w:szCs w:val="24"/>
        </w:rPr>
        <w:t xml:space="preserve"> National Agency for Disaster Countermeasure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30F8">
        <w:rPr>
          <w:rFonts w:ascii="Times New Roman" w:hAnsi="Times New Roman" w:cs="Times New Roman"/>
          <w:sz w:val="24"/>
          <w:szCs w:val="24"/>
        </w:rPr>
        <w:t>BNPB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br/>
      </w:r>
      <w:r w:rsidRPr="00C430F8">
        <w:rPr>
          <w:rFonts w:ascii="Times New Roman" w:hAnsi="Times New Roman" w:cs="Times New Roman"/>
          <w:sz w:val="24"/>
          <w:szCs w:val="24"/>
        </w:rPr>
        <w:t>Center for Agricultural Data and Information System, Ministry of Agricultur</w:t>
      </w:r>
      <w:r w:rsidRPr="008D64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7E1">
        <w:rPr>
          <w:rFonts w:ascii="Times New Roman" w:hAnsi="Times New Roman" w:cs="Times New Roman"/>
          <w:sz w:val="24"/>
          <w:szCs w:val="24"/>
        </w:rPr>
        <w:t xml:space="preserve"> Republic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1027E1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277AC4" w:rsidRPr="00740E1F" w:rsidRDefault="00277AC4" w:rsidP="00277A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C517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248794" wp14:editId="6A72063D">
                <wp:simplePos x="0" y="0"/>
                <wp:positionH relativeFrom="column">
                  <wp:posOffset>1629410</wp:posOffset>
                </wp:positionH>
                <wp:positionV relativeFrom="paragraph">
                  <wp:posOffset>166370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C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13.1pt;width:204.2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GDqSs3dAAAACQEAAA8A&#10;AAAAAAAAAAAAAAAAJQQAAGRycy9kb3ducmV2LnhtbFBLBQYAAAAABAAEAPMAAAAvBQAAAAA=&#10;"/>
            </w:pict>
          </mc:Fallback>
        </mc:AlternateContent>
      </w:r>
      <w:bookmarkStart w:id="0" w:name="_Hlk83823524"/>
      <w:r w:rsidRPr="007C51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77AC4" w:rsidRDefault="00277AC4" w:rsidP="00277AC4">
      <w:pPr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CB2E6A">
        <w:rPr>
          <w:rFonts w:ascii="Times New Roman" w:hAnsi="Times New Roman"/>
          <w:b/>
          <w:bCs/>
          <w:sz w:val="24"/>
          <w:szCs w:val="24"/>
        </w:rPr>
        <w:t xml:space="preserve">Flooding and Landslide in West Nusa Tenggara, Indonesia </w:t>
      </w:r>
    </w:p>
    <w:p w:rsidR="00277AC4" w:rsidRDefault="00277AC4" w:rsidP="00277AC4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Flooding and l</w:t>
      </w:r>
      <w:r w:rsidRPr="00AD2102">
        <w:rPr>
          <w:rFonts w:ascii="Times New Roman" w:hAnsi="Times New Roman"/>
          <w:sz w:val="24"/>
          <w:szCs w:val="24"/>
        </w:rPr>
        <w:t>andslide in West Nusa Tenggara, Indonesia occurred on December 5</w:t>
      </w:r>
      <w:r w:rsidRPr="00475A44">
        <w:rPr>
          <w:rFonts w:ascii="Times New Roman" w:hAnsi="Times New Roman"/>
          <w:sz w:val="24"/>
          <w:szCs w:val="24"/>
          <w:vertAlign w:val="superscript"/>
        </w:rPr>
        <w:t>th</w:t>
      </w:r>
      <w:r w:rsidRPr="00AD2102">
        <w:rPr>
          <w:rFonts w:ascii="Times New Roman" w:hAnsi="Times New Roman"/>
          <w:sz w:val="24"/>
          <w:szCs w:val="24"/>
        </w:rPr>
        <w:t>-6</w:t>
      </w:r>
      <w:r w:rsidRPr="00F159F3">
        <w:rPr>
          <w:rFonts w:ascii="Times New Roman" w:hAnsi="Times New Roman"/>
          <w:sz w:val="24"/>
          <w:szCs w:val="24"/>
          <w:vertAlign w:val="superscript"/>
        </w:rPr>
        <w:t>th</w:t>
      </w:r>
      <w:r w:rsidRPr="00AD2102">
        <w:rPr>
          <w:rFonts w:ascii="Times New Roman" w:hAnsi="Times New Roman"/>
          <w:sz w:val="24"/>
          <w:szCs w:val="24"/>
        </w:rPr>
        <w:t xml:space="preserve">, 2021. The affected areas that were damaged in West Lombok </w:t>
      </w:r>
      <w:r>
        <w:rPr>
          <w:rFonts w:ascii="Times New Roman" w:hAnsi="Times New Roman"/>
          <w:sz w:val="24"/>
          <w:szCs w:val="24"/>
        </w:rPr>
        <w:t>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AD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102">
        <w:rPr>
          <w:rFonts w:ascii="Times New Roman" w:hAnsi="Times New Roman"/>
          <w:sz w:val="24"/>
          <w:szCs w:val="24"/>
        </w:rPr>
        <w:t>Batu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102">
        <w:rPr>
          <w:rFonts w:ascii="Times New Roman" w:hAnsi="Times New Roman"/>
          <w:sz w:val="24"/>
          <w:szCs w:val="24"/>
        </w:rPr>
        <w:t>Layar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sub</w:t>
      </w:r>
      <w:r>
        <w:rPr>
          <w:rFonts w:ascii="Times New Roman" w:hAnsi="Times New Roman"/>
          <w:sz w:val="24"/>
          <w:szCs w:val="24"/>
        </w:rPr>
        <w:t>-</w:t>
      </w:r>
      <w:r w:rsidRPr="00AD2102">
        <w:rPr>
          <w:rFonts w:ascii="Times New Roman" w:hAnsi="Times New Roman"/>
          <w:sz w:val="24"/>
          <w:szCs w:val="24"/>
        </w:rPr>
        <w:t>district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3 villages</w:t>
      </w:r>
      <w:r>
        <w:rPr>
          <w:rFonts w:ascii="Times New Roman" w:hAnsi="Times New Roman"/>
          <w:sz w:val="24"/>
          <w:szCs w:val="24"/>
        </w:rPr>
        <w:t>)</w:t>
      </w:r>
      <w:r w:rsidRPr="00AD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2102">
        <w:rPr>
          <w:rFonts w:ascii="Times New Roman" w:hAnsi="Times New Roman"/>
          <w:sz w:val="24"/>
          <w:szCs w:val="24"/>
        </w:rPr>
        <w:t>Gunung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Sari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11 villages</w:t>
      </w:r>
      <w:r>
        <w:rPr>
          <w:rFonts w:ascii="Times New Roman" w:hAnsi="Times New Roman"/>
          <w:sz w:val="24"/>
          <w:szCs w:val="24"/>
        </w:rPr>
        <w:t>),</w:t>
      </w:r>
      <w:r w:rsidRPr="00AD210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D2102">
        <w:rPr>
          <w:rFonts w:ascii="Times New Roman" w:hAnsi="Times New Roman"/>
          <w:sz w:val="24"/>
          <w:szCs w:val="24"/>
        </w:rPr>
        <w:t>Lingsar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-di</w:t>
      </w:r>
      <w:r w:rsidRPr="00AD2102">
        <w:rPr>
          <w:rFonts w:ascii="Times New Roman" w:hAnsi="Times New Roman"/>
          <w:sz w:val="24"/>
          <w:szCs w:val="24"/>
        </w:rPr>
        <w:t>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1 village</w:t>
      </w:r>
      <w:r>
        <w:rPr>
          <w:rFonts w:ascii="Times New Roman" w:hAnsi="Times New Roman"/>
          <w:sz w:val="24"/>
          <w:szCs w:val="24"/>
        </w:rPr>
        <w:t>).</w:t>
      </w:r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Besides, t</w:t>
      </w:r>
      <w:r w:rsidRPr="00AD2102">
        <w:rPr>
          <w:rFonts w:ascii="Times New Roman" w:hAnsi="Times New Roman"/>
          <w:sz w:val="24"/>
          <w:szCs w:val="24"/>
        </w:rPr>
        <w:t xml:space="preserve">he areas that were damaged in </w:t>
      </w:r>
      <w:proofErr w:type="spellStart"/>
      <w:r w:rsidRPr="00AD2102">
        <w:rPr>
          <w:rFonts w:ascii="Times New Roman" w:hAnsi="Times New Roman"/>
          <w:sz w:val="24"/>
          <w:szCs w:val="24"/>
        </w:rPr>
        <w:t>Bima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City </w:t>
      </w:r>
      <w:r>
        <w:rPr>
          <w:rFonts w:ascii="Times New Roman" w:hAnsi="Times New Roman"/>
          <w:sz w:val="24"/>
          <w:szCs w:val="24"/>
        </w:rPr>
        <w:t>are</w:t>
      </w:r>
      <w:r w:rsidRPr="00AD2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102">
        <w:rPr>
          <w:rFonts w:ascii="Times New Roman" w:hAnsi="Times New Roman"/>
          <w:sz w:val="24"/>
          <w:szCs w:val="24"/>
        </w:rPr>
        <w:t>Mpunda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2 villages</w:t>
      </w:r>
      <w:r>
        <w:rPr>
          <w:rFonts w:ascii="Times New Roman" w:hAnsi="Times New Roman"/>
          <w:sz w:val="24"/>
          <w:szCs w:val="24"/>
        </w:rPr>
        <w:t>)</w:t>
      </w:r>
      <w:r w:rsidRPr="00AD2102">
        <w:rPr>
          <w:rFonts w:ascii="Times New Roman" w:hAnsi="Times New Roman"/>
          <w:sz w:val="24"/>
          <w:szCs w:val="24"/>
        </w:rPr>
        <w:t xml:space="preserve">, Raba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3 villages</w:t>
      </w:r>
      <w:r>
        <w:rPr>
          <w:rFonts w:ascii="Times New Roman" w:hAnsi="Times New Roman"/>
          <w:sz w:val="24"/>
          <w:szCs w:val="24"/>
        </w:rPr>
        <w:t>)</w:t>
      </w:r>
      <w:r w:rsidRPr="00AD21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2102">
        <w:rPr>
          <w:rFonts w:ascii="Times New Roman" w:hAnsi="Times New Roman"/>
          <w:sz w:val="24"/>
          <w:szCs w:val="24"/>
        </w:rPr>
        <w:t>Asakota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3 villages</w:t>
      </w:r>
      <w:r>
        <w:rPr>
          <w:rFonts w:ascii="Times New Roman" w:hAnsi="Times New Roman"/>
          <w:sz w:val="24"/>
          <w:szCs w:val="24"/>
        </w:rPr>
        <w:t>),</w:t>
      </w:r>
      <w:r w:rsidRPr="00AD2102">
        <w:rPr>
          <w:rFonts w:ascii="Times New Roman" w:hAnsi="Times New Roman"/>
          <w:sz w:val="24"/>
          <w:szCs w:val="24"/>
        </w:rPr>
        <w:t xml:space="preserve"> and East </w:t>
      </w:r>
      <w:proofErr w:type="spellStart"/>
      <w:r w:rsidRPr="00AD2102">
        <w:rPr>
          <w:rFonts w:ascii="Times New Roman" w:hAnsi="Times New Roman"/>
          <w:sz w:val="24"/>
          <w:szCs w:val="24"/>
        </w:rPr>
        <w:t>Rasanae</w:t>
      </w:r>
      <w:proofErr w:type="spellEnd"/>
      <w:r w:rsidRPr="00AD2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AD2102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>-d</w:t>
      </w:r>
      <w:r w:rsidRPr="00AD2102">
        <w:rPr>
          <w:rFonts w:ascii="Times New Roman" w:hAnsi="Times New Roman"/>
          <w:sz w:val="24"/>
          <w:szCs w:val="24"/>
        </w:rPr>
        <w:t>istrict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102">
        <w:rPr>
          <w:rFonts w:ascii="Times New Roman" w:hAnsi="Times New Roman"/>
          <w:sz w:val="24"/>
          <w:szCs w:val="24"/>
        </w:rPr>
        <w:t>1 village</w:t>
      </w:r>
      <w:r>
        <w:rPr>
          <w:rFonts w:ascii="Times New Roman" w:hAnsi="Times New Roman"/>
          <w:sz w:val="24"/>
          <w:szCs w:val="24"/>
        </w:rPr>
        <w:t>)</w:t>
      </w:r>
      <w:r w:rsidRPr="00AD2102">
        <w:rPr>
          <w:rFonts w:ascii="Times New Roman" w:hAnsi="Times New Roman"/>
          <w:sz w:val="24"/>
          <w:szCs w:val="24"/>
        </w:rPr>
        <w:t xml:space="preserve">. </w:t>
      </w:r>
    </w:p>
    <w:p w:rsidR="00277AC4" w:rsidRDefault="00277AC4" w:rsidP="00277AC4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of </w:t>
      </w:r>
      <w:r w:rsidRPr="00F91A06">
        <w:rPr>
          <w:rFonts w:ascii="Times New Roman" w:hAnsi="Times New Roman"/>
          <w:sz w:val="24"/>
          <w:szCs w:val="24"/>
        </w:rPr>
        <w:t xml:space="preserve">103 hectares </w:t>
      </w:r>
      <w:r>
        <w:rPr>
          <w:rFonts w:ascii="Times New Roman" w:hAnsi="Times New Roman"/>
          <w:sz w:val="24"/>
          <w:szCs w:val="24"/>
        </w:rPr>
        <w:t xml:space="preserve">of paddy area </w:t>
      </w:r>
      <w:r w:rsidRPr="00F91A06">
        <w:rPr>
          <w:rFonts w:ascii="Times New Roman" w:hAnsi="Times New Roman"/>
          <w:sz w:val="24"/>
          <w:szCs w:val="24"/>
        </w:rPr>
        <w:t>and 4 hectares</w:t>
      </w:r>
      <w:r>
        <w:rPr>
          <w:rFonts w:ascii="Times New Roman" w:hAnsi="Times New Roman"/>
          <w:sz w:val="24"/>
          <w:szCs w:val="24"/>
        </w:rPr>
        <w:t xml:space="preserve"> of maize area</w:t>
      </w:r>
      <w:r w:rsidRPr="00F91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</w:t>
      </w:r>
      <w:r w:rsidRPr="00F91A06">
        <w:rPr>
          <w:rFonts w:ascii="Times New Roman" w:hAnsi="Times New Roman"/>
          <w:sz w:val="24"/>
          <w:szCs w:val="24"/>
        </w:rPr>
        <w:t xml:space="preserve"> affected by flooding and landslide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2102">
        <w:rPr>
          <w:rFonts w:ascii="Times New Roman" w:hAnsi="Times New Roman"/>
          <w:sz w:val="24"/>
          <w:szCs w:val="24"/>
        </w:rPr>
        <w:t xml:space="preserve">The government of Indonesia </w:t>
      </w:r>
      <w:r>
        <w:rPr>
          <w:rFonts w:ascii="Times New Roman" w:hAnsi="Times New Roman"/>
          <w:sz w:val="24"/>
          <w:szCs w:val="24"/>
        </w:rPr>
        <w:t xml:space="preserve">which </w:t>
      </w:r>
      <w:r w:rsidRPr="00AD2102">
        <w:rPr>
          <w:rFonts w:ascii="Times New Roman" w:hAnsi="Times New Roman"/>
          <w:sz w:val="24"/>
          <w:szCs w:val="24"/>
        </w:rPr>
        <w:t>cooperate</w:t>
      </w:r>
      <w:r>
        <w:rPr>
          <w:rFonts w:ascii="Times New Roman" w:hAnsi="Times New Roman"/>
          <w:sz w:val="24"/>
          <w:szCs w:val="24"/>
        </w:rPr>
        <w:t>d</w:t>
      </w:r>
      <w:r w:rsidRPr="00AD2102">
        <w:rPr>
          <w:rFonts w:ascii="Times New Roman" w:hAnsi="Times New Roman"/>
          <w:sz w:val="24"/>
          <w:szCs w:val="24"/>
        </w:rPr>
        <w:t xml:space="preserve"> with army, agencies</w:t>
      </w:r>
      <w:r>
        <w:rPr>
          <w:rFonts w:ascii="Times New Roman" w:hAnsi="Times New Roman"/>
          <w:sz w:val="24"/>
          <w:szCs w:val="24"/>
        </w:rPr>
        <w:t>,</w:t>
      </w:r>
      <w:r w:rsidRPr="00AD2102">
        <w:rPr>
          <w:rFonts w:ascii="Times New Roman" w:hAnsi="Times New Roman"/>
          <w:sz w:val="24"/>
          <w:szCs w:val="24"/>
        </w:rPr>
        <w:t xml:space="preserve"> and volunteers </w:t>
      </w:r>
      <w:r>
        <w:rPr>
          <w:rFonts w:ascii="Times New Roman" w:hAnsi="Times New Roman"/>
          <w:sz w:val="24"/>
          <w:szCs w:val="24"/>
        </w:rPr>
        <w:t>have</w:t>
      </w:r>
      <w:r w:rsidRPr="00AD2102">
        <w:rPr>
          <w:rFonts w:ascii="Times New Roman" w:hAnsi="Times New Roman"/>
          <w:sz w:val="24"/>
          <w:szCs w:val="24"/>
        </w:rPr>
        <w:t xml:space="preserve"> evacuated the victims and distributed logistics and basic needs such as food, clothes and medicine for refugees</w:t>
      </w:r>
      <w:r>
        <w:rPr>
          <w:rFonts w:ascii="Times New Roman" w:hAnsi="Times New Roman"/>
          <w:sz w:val="24"/>
          <w:szCs w:val="24"/>
        </w:rPr>
        <w:t>,</w:t>
      </w:r>
      <w:r w:rsidRPr="00AD2102">
        <w:rPr>
          <w:rFonts w:ascii="Times New Roman" w:hAnsi="Times New Roman"/>
          <w:sz w:val="24"/>
          <w:szCs w:val="24"/>
        </w:rPr>
        <w:t xml:space="preserve"> and at the same time</w:t>
      </w:r>
      <w:r>
        <w:rPr>
          <w:rFonts w:ascii="Times New Roman" w:hAnsi="Times New Roman"/>
          <w:sz w:val="24"/>
          <w:szCs w:val="24"/>
        </w:rPr>
        <w:t xml:space="preserve"> for</w:t>
      </w:r>
      <w:r w:rsidRPr="00AD2102">
        <w:rPr>
          <w:rFonts w:ascii="Times New Roman" w:hAnsi="Times New Roman"/>
          <w:sz w:val="24"/>
          <w:szCs w:val="24"/>
        </w:rPr>
        <w:t xml:space="preserve"> maintain</w:t>
      </w:r>
      <w:r>
        <w:rPr>
          <w:rFonts w:ascii="Times New Roman" w:hAnsi="Times New Roman"/>
          <w:sz w:val="24"/>
          <w:szCs w:val="24"/>
        </w:rPr>
        <w:t>ing</w:t>
      </w:r>
      <w:r w:rsidRPr="00AD2102">
        <w:rPr>
          <w:rFonts w:ascii="Times New Roman" w:hAnsi="Times New Roman"/>
          <w:sz w:val="24"/>
          <w:szCs w:val="24"/>
        </w:rPr>
        <w:t xml:space="preserve"> food price stability</w:t>
      </w:r>
      <w:r>
        <w:rPr>
          <w:rFonts w:ascii="Times New Roman" w:hAnsi="Times New Roman"/>
          <w:sz w:val="24"/>
          <w:szCs w:val="24"/>
        </w:rPr>
        <w:t>. Moreover</w:t>
      </w:r>
      <w:r w:rsidRPr="00391D06"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z w:val="24"/>
          <w:szCs w:val="24"/>
        </w:rPr>
        <w:t>g</w:t>
      </w:r>
      <w:r w:rsidRPr="00391D06">
        <w:rPr>
          <w:rFonts w:ascii="Times New Roman" w:hAnsi="Times New Roman"/>
          <w:sz w:val="24"/>
          <w:szCs w:val="24"/>
        </w:rPr>
        <w:t>overnm</w:t>
      </w:r>
      <w:r>
        <w:rPr>
          <w:rFonts w:ascii="Times New Roman" w:hAnsi="Times New Roman"/>
          <w:sz w:val="24"/>
          <w:szCs w:val="24"/>
        </w:rPr>
        <w:t xml:space="preserve">ent will provide assistance to help </w:t>
      </w:r>
      <w:r w:rsidRPr="00391D06">
        <w:rPr>
          <w:rFonts w:ascii="Times New Roman" w:hAnsi="Times New Roman"/>
          <w:sz w:val="24"/>
          <w:szCs w:val="24"/>
        </w:rPr>
        <w:t>farmers, such as seeds or other production inputs.</w:t>
      </w:r>
      <w:r>
        <w:rPr>
          <w:rFonts w:ascii="Times New Roman" w:hAnsi="Times New Roman"/>
          <w:sz w:val="24"/>
          <w:szCs w:val="24"/>
        </w:rPr>
        <w:t xml:space="preserve"> Unfortunately, t</w:t>
      </w:r>
      <w:r w:rsidRPr="000971BA">
        <w:rPr>
          <w:rFonts w:ascii="Times New Roman" w:hAnsi="Times New Roman"/>
          <w:sz w:val="24"/>
          <w:szCs w:val="24"/>
        </w:rPr>
        <w:t>here has been no assistance or help from other countries’ governments until now</w:t>
      </w:r>
      <w:r w:rsidRPr="00391D06">
        <w:rPr>
          <w:rFonts w:ascii="Times New Roman" w:hAnsi="Times New Roman"/>
          <w:sz w:val="24"/>
          <w:szCs w:val="24"/>
        </w:rPr>
        <w:t>.</w:t>
      </w:r>
    </w:p>
    <w:p w:rsidR="00277AC4" w:rsidRDefault="00277AC4" w:rsidP="00277AC4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91D06">
        <w:rPr>
          <w:rFonts w:ascii="Times New Roman" w:hAnsi="Times New Roman"/>
          <w:sz w:val="24"/>
          <w:szCs w:val="24"/>
        </w:rPr>
        <w:t xml:space="preserve">West Lombok District is one of the rice-producers in West Nusa Tenggara </w:t>
      </w:r>
      <w:r>
        <w:rPr>
          <w:rFonts w:ascii="Times New Roman" w:hAnsi="Times New Roman"/>
          <w:sz w:val="24"/>
          <w:szCs w:val="24"/>
        </w:rPr>
        <w:t>p</w:t>
      </w:r>
      <w:r w:rsidRPr="00391D06">
        <w:rPr>
          <w:rFonts w:ascii="Times New Roman" w:hAnsi="Times New Roman"/>
          <w:sz w:val="24"/>
          <w:szCs w:val="24"/>
        </w:rPr>
        <w:t xml:space="preserve">rovince, including the top </w:t>
      </w:r>
      <w:r w:rsidRPr="007773AD">
        <w:rPr>
          <w:rFonts w:ascii="Times New Roman" w:hAnsi="Times New Roman" w:cs="Times New Roman"/>
          <w:sz w:val="24"/>
          <w:szCs w:val="24"/>
          <w:cs/>
        </w:rPr>
        <w:t>5</w:t>
      </w:r>
      <w:r w:rsidRPr="00391D06">
        <w:rPr>
          <w:rFonts w:ascii="Times New Roman" w:hAnsi="Times New Roman"/>
          <w:sz w:val="24"/>
          <w:szCs w:val="24"/>
          <w:cs/>
        </w:rPr>
        <w:t xml:space="preserve"> </w:t>
      </w:r>
      <w:r w:rsidRPr="00391D06">
        <w:rPr>
          <w:rFonts w:ascii="Times New Roman" w:hAnsi="Times New Roman"/>
          <w:sz w:val="24"/>
          <w:szCs w:val="24"/>
        </w:rPr>
        <w:t xml:space="preserve">rice production centers of East Java. </w:t>
      </w:r>
      <w:r>
        <w:rPr>
          <w:rFonts w:ascii="Times New Roman" w:hAnsi="Times New Roman"/>
          <w:sz w:val="24"/>
          <w:szCs w:val="24"/>
        </w:rPr>
        <w:t>In fact</w:t>
      </w:r>
      <w:r w:rsidRPr="00391D06">
        <w:rPr>
          <w:rFonts w:ascii="Times New Roman" w:hAnsi="Times New Roman"/>
          <w:sz w:val="24"/>
          <w:szCs w:val="24"/>
        </w:rPr>
        <w:t xml:space="preserve">, the damage in West Lombok and </w:t>
      </w:r>
      <w:proofErr w:type="spellStart"/>
      <w:r w:rsidRPr="00391D06">
        <w:rPr>
          <w:rFonts w:ascii="Times New Roman" w:hAnsi="Times New Roman"/>
          <w:sz w:val="24"/>
          <w:szCs w:val="24"/>
        </w:rPr>
        <w:t>Bima</w:t>
      </w:r>
      <w:proofErr w:type="spellEnd"/>
      <w:r w:rsidRPr="00391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city </w:t>
      </w:r>
      <w:r w:rsidRPr="00391D06">
        <w:rPr>
          <w:rFonts w:ascii="Times New Roman" w:hAnsi="Times New Roman"/>
          <w:sz w:val="24"/>
          <w:szCs w:val="24"/>
        </w:rPr>
        <w:t xml:space="preserve">is not too significant compared to the total area of rice planted. </w:t>
      </w:r>
      <w:r>
        <w:rPr>
          <w:rFonts w:ascii="Times New Roman" w:hAnsi="Times New Roman"/>
          <w:sz w:val="24"/>
          <w:szCs w:val="24"/>
        </w:rPr>
        <w:t>However</w:t>
      </w:r>
      <w:r w:rsidRPr="00391D06">
        <w:rPr>
          <w:rFonts w:ascii="Times New Roman" w:hAnsi="Times New Roman"/>
          <w:sz w:val="24"/>
          <w:szCs w:val="24"/>
        </w:rPr>
        <w:t>, there is still a negative impact of reducing rice production during the growing season.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AC4" w:rsidRDefault="00277AC4" w:rsidP="00277A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2D5FC3" w:rsidRPr="00277AC4" w:rsidRDefault="00277AC4" w:rsidP="00277AC4">
      <w:pPr>
        <w:ind w:firstLine="709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conclusion, the other</w:t>
      </w:r>
      <w:r w:rsidRPr="000971BA">
        <w:rPr>
          <w:rFonts w:ascii="Times New Roman" w:hAnsi="Times New Roman"/>
          <w:sz w:val="24"/>
          <w:szCs w:val="24"/>
        </w:rPr>
        <w:t xml:space="preserve"> factors that are predicted to cause a decrease in food crop production due to the destruction of plantation areas in Indonesia are flooding at the end of </w:t>
      </w:r>
      <w:r w:rsidR="00072129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0971BA">
        <w:rPr>
          <w:rFonts w:ascii="Times New Roman" w:hAnsi="Times New Roman"/>
          <w:sz w:val="24"/>
          <w:szCs w:val="24"/>
        </w:rPr>
        <w:t xml:space="preserve">the year caused by high rainfall, the eruption of Mount </w:t>
      </w:r>
      <w:proofErr w:type="spellStart"/>
      <w:r w:rsidRPr="000971BA">
        <w:rPr>
          <w:rFonts w:ascii="Times New Roman" w:hAnsi="Times New Roman"/>
          <w:sz w:val="24"/>
          <w:szCs w:val="24"/>
        </w:rPr>
        <w:t>Semeru</w:t>
      </w:r>
      <w:proofErr w:type="spellEnd"/>
      <w:r w:rsidRPr="000971BA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971BA">
        <w:rPr>
          <w:rFonts w:ascii="Times New Roman" w:hAnsi="Times New Roman"/>
          <w:sz w:val="24"/>
          <w:szCs w:val="24"/>
        </w:rPr>
        <w:t>earthquake in East Nusa Tenggara.</w:t>
      </w:r>
    </w:p>
    <w:sectPr w:rsidR="002D5FC3" w:rsidRPr="0027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8"/>
    <w:rsid w:val="00072129"/>
    <w:rsid w:val="00277AC4"/>
    <w:rsid w:val="002D5FC3"/>
    <w:rsid w:val="00D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1B886-BFF6-44FA-B914-100E25A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A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7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ภูฝ้าย ขุขันธิน</dc:creator>
  <cp:keywords/>
  <dc:description/>
  <cp:lastModifiedBy>พลอยไพลิน ณ นคร</cp:lastModifiedBy>
  <cp:revision>3</cp:revision>
  <dcterms:created xsi:type="dcterms:W3CDTF">2021-12-20T03:21:00Z</dcterms:created>
  <dcterms:modified xsi:type="dcterms:W3CDTF">2021-12-20T03:28:00Z</dcterms:modified>
</cp:coreProperties>
</file>